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E" w:rsidRDefault="0082424E" w:rsidP="00B26FC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72"/>
          <w:szCs w:val="72"/>
          <w:lang w:eastAsia="ru-RU"/>
        </w:rPr>
      </w:pPr>
      <w:r>
        <w:rPr>
          <w:rFonts w:eastAsia="Times New Roman" w:cs="Arial"/>
          <w:b/>
          <w:color w:val="000000"/>
          <w:sz w:val="72"/>
          <w:szCs w:val="72"/>
          <w:lang w:eastAsia="ru-RU"/>
        </w:rPr>
        <w:t xml:space="preserve">           </w:t>
      </w:r>
      <w:r w:rsidR="00B26FC5" w:rsidRPr="00B26FC5">
        <w:rPr>
          <w:rFonts w:eastAsia="Times New Roman" w:cs="Arial"/>
          <w:b/>
          <w:color w:val="000000"/>
          <w:sz w:val="72"/>
          <w:szCs w:val="72"/>
          <w:lang w:eastAsia="ru-RU"/>
        </w:rPr>
        <w:t xml:space="preserve">Летняя поездка детей </w:t>
      </w:r>
    </w:p>
    <w:p w:rsidR="00B26FC5" w:rsidRDefault="0082424E" w:rsidP="00B26FC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72"/>
          <w:szCs w:val="72"/>
          <w:lang w:eastAsia="ru-RU"/>
        </w:rPr>
      </w:pPr>
      <w:r>
        <w:rPr>
          <w:rFonts w:eastAsia="Times New Roman" w:cs="Arial"/>
          <w:b/>
          <w:color w:val="000000"/>
          <w:sz w:val="72"/>
          <w:szCs w:val="72"/>
          <w:lang w:eastAsia="ru-RU"/>
        </w:rPr>
        <w:t xml:space="preserve">     в древний Залесский город</w:t>
      </w:r>
    </w:p>
    <w:p w:rsidR="0082424E" w:rsidRPr="00B26FC5" w:rsidRDefault="0082424E" w:rsidP="00B26FC5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48"/>
          <w:szCs w:val="48"/>
          <w:lang w:eastAsia="ru-RU"/>
        </w:rPr>
      </w:pPr>
    </w:p>
    <w:p w:rsidR="00B26FC5" w:rsidRPr="00B26FC5" w:rsidRDefault="00B26FC5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Началась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 xml:space="preserve"> она</w:t>
      </w:r>
      <w:r w:rsidR="00CB02A8">
        <w:rPr>
          <w:rFonts w:eastAsia="Times New Roman" w:cs="Arial"/>
          <w:color w:val="000000"/>
          <w:sz w:val="48"/>
          <w:szCs w:val="48"/>
          <w:lang w:eastAsia="ru-RU"/>
        </w:rPr>
        <w:t xml:space="preserve"> ранним утром 8 июня. Добравшись и отдохнув,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посетили самый древний монастырь России - Никитский.</w:t>
      </w:r>
    </w:p>
    <w:p w:rsidR="00B26FC5" w:rsidRPr="00B26FC5" w:rsidRDefault="00CB02A8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r>
        <w:rPr>
          <w:rFonts w:eastAsia="Times New Roman" w:cs="Arial"/>
          <w:color w:val="000000"/>
          <w:sz w:val="48"/>
          <w:szCs w:val="48"/>
          <w:lang w:eastAsia="ru-RU"/>
        </w:rPr>
        <w:t>Был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>и в музе</w:t>
      </w:r>
      <w:r>
        <w:rPr>
          <w:rFonts w:eastAsia="Times New Roman" w:cs="Arial"/>
          <w:color w:val="000000"/>
          <w:sz w:val="48"/>
          <w:szCs w:val="48"/>
          <w:lang w:eastAsia="ru-RU"/>
        </w:rPr>
        <w:t>е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крестьянского дизайна </w:t>
      </w:r>
      <w:r w:rsidR="003F333F">
        <w:rPr>
          <w:rFonts w:eastAsia="Times New Roman" w:cs="Arial"/>
          <w:color w:val="000000"/>
          <w:sz w:val="48"/>
          <w:szCs w:val="48"/>
          <w:lang w:eastAsia="ru-RU"/>
        </w:rPr>
        <w:t xml:space="preserve">               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>с забавным названием "Конь в пальто". В нем гармонично сочетаются уникальные экспонаты русской старины и цифровые технологии.</w:t>
      </w:r>
    </w:p>
    <w:p w:rsidR="00B26FC5" w:rsidRPr="00B26FC5" w:rsidRDefault="00B26FC5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На след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ующий день два часа ходили по "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Русскому парку". В нем как бы законсервированный мир традиций, обыча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 xml:space="preserve">ев и культуры русского народа </w:t>
      </w:r>
      <w:r w:rsidR="0082424E" w:rsidRPr="0082424E">
        <w:rPr>
          <w:rFonts w:eastAsia="Times New Roman" w:cs="Arial"/>
          <w:color w:val="000000"/>
          <w:sz w:val="48"/>
          <w:szCs w:val="48"/>
          <w:lang w:val="en-US" w:eastAsia="ru-RU"/>
        </w:rPr>
        <w:t>XIX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века. Очень познавательной была экскурсия по павильону "Что Русские изобрели первыми".</w:t>
      </w:r>
    </w:p>
    <w:p w:rsidR="00B26FC5" w:rsidRPr="00B26FC5" w:rsidRDefault="00B26FC5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А в воскресенье 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9 июня попали на уникальный старин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н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ы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й Кре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стный ход на лодках. Он проводит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ся в память чудесного спасения супруги князя Дмитрия Донского от татар. Будущая святая Евфросиния Московская уплыла</w:t>
      </w:r>
      <w:r w:rsidR="0082424E">
        <w:rPr>
          <w:rFonts w:eastAsia="Times New Roman" w:cs="Arial"/>
          <w:color w:val="000000"/>
          <w:sz w:val="48"/>
          <w:szCs w:val="48"/>
          <w:lang w:eastAsia="ru-RU"/>
        </w:rPr>
        <w:t xml:space="preserve"> с жителями города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на плот</w:t>
      </w:r>
      <w:r w:rsidR="0082424E">
        <w:rPr>
          <w:rFonts w:eastAsia="Times New Roman" w:cs="Arial"/>
          <w:color w:val="000000"/>
          <w:sz w:val="48"/>
          <w:szCs w:val="48"/>
          <w:lang w:eastAsia="ru-RU"/>
        </w:rPr>
        <w:t>ах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на середину Плещеева озёра, где их укрыл густой туман.</w:t>
      </w:r>
    </w:p>
    <w:p w:rsidR="003F333F" w:rsidRDefault="003F333F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</w:p>
    <w:p w:rsidR="003F333F" w:rsidRDefault="003F333F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</w:p>
    <w:p w:rsidR="00B26FC5" w:rsidRPr="00B26FC5" w:rsidRDefault="007D5651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bookmarkStart w:id="0" w:name="_GoBack"/>
      <w:bookmarkEnd w:id="0"/>
      <w:r>
        <w:rPr>
          <w:rFonts w:eastAsia="Times New Roman" w:cs="Arial"/>
          <w:color w:val="000000"/>
          <w:sz w:val="48"/>
          <w:szCs w:val="48"/>
          <w:lang w:eastAsia="ru-RU"/>
        </w:rPr>
        <w:t>Возвращаясь домой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под руководством 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 xml:space="preserve">нашего 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>пед</w:t>
      </w:r>
      <w:r w:rsidR="0082424E">
        <w:rPr>
          <w:rFonts w:eastAsia="Times New Roman" w:cs="Arial"/>
          <w:color w:val="000000"/>
          <w:sz w:val="48"/>
          <w:szCs w:val="48"/>
          <w:lang w:eastAsia="ru-RU"/>
        </w:rPr>
        <w:t>агога по "Керамике" Софьи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 xml:space="preserve"> Михайло</w:t>
      </w:r>
      <w:r>
        <w:rPr>
          <w:rFonts w:eastAsia="Times New Roman" w:cs="Arial"/>
          <w:color w:val="000000"/>
          <w:sz w:val="48"/>
          <w:szCs w:val="48"/>
          <w:lang w:eastAsia="ru-RU"/>
        </w:rPr>
        <w:t>вны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делали из глины свистульки. Пришлось основательно потрудиться, пока все они не приобрели сво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й голос. Украшали деревянные лож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>ки ме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зе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>нской росписью. Поразившись красотой мако</w:t>
      </w:r>
      <w:r w:rsidR="00CB02A8">
        <w:rPr>
          <w:rFonts w:eastAsia="Times New Roman" w:cs="Arial"/>
          <w:color w:val="000000"/>
          <w:sz w:val="48"/>
          <w:szCs w:val="48"/>
          <w:lang w:eastAsia="ru-RU"/>
        </w:rPr>
        <w:t>в, распустившихся на груд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е камней, вытащили 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на улицу мольберты, чтобы их за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>рисовать.</w:t>
      </w:r>
    </w:p>
    <w:p w:rsidR="00B26FC5" w:rsidRPr="00B26FC5" w:rsidRDefault="00B26FC5" w:rsidP="0082424E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А ещё купались в красивейшие озере, разучивали песни, играли в старинную русскую игру, </w:t>
      </w:r>
      <w:r w:rsidR="0082424E" w:rsidRPr="0082424E">
        <w:rPr>
          <w:rFonts w:cs="Arial"/>
          <w:color w:val="000000"/>
          <w:sz w:val="48"/>
          <w:szCs w:val="48"/>
          <w:shd w:val="clear" w:color="auto" w:fill="FFFFFF"/>
        </w:rPr>
        <w:t>организовали</w:t>
      </w:r>
      <w:r w:rsidR="0082424E" w:rsidRPr="0082424E">
        <w:rPr>
          <w:rFonts w:cs="Arial"/>
          <w:color w:val="000000"/>
          <w:sz w:val="48"/>
          <w:szCs w:val="48"/>
          <w:shd w:val="clear" w:color="auto" w:fill="FFFFFF"/>
        </w:rPr>
        <w:t xml:space="preserve"> домашнюю картинную галерею</w:t>
      </w:r>
      <w:r w:rsidR="0082424E" w:rsidRPr="0082424E">
        <w:rPr>
          <w:rFonts w:cs="Arial"/>
          <w:color w:val="000000"/>
          <w:sz w:val="48"/>
          <w:szCs w:val="48"/>
          <w:shd w:val="clear" w:color="auto" w:fill="FFFFFF"/>
        </w:rPr>
        <w:t xml:space="preserve">, 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за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бира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лись на Александрову гору.</w:t>
      </w:r>
    </w:p>
    <w:p w:rsidR="00CB02A8" w:rsidRDefault="003F333F" w:rsidP="00CB02A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r>
        <w:rPr>
          <w:rFonts w:eastAsia="Times New Roman" w:cs="Arial"/>
          <w:color w:val="000000"/>
          <w:sz w:val="48"/>
          <w:szCs w:val="48"/>
          <w:lang w:eastAsia="ru-RU"/>
        </w:rPr>
        <w:t>Надеемся</w:t>
      </w:r>
      <w:r w:rsidR="00B26FC5"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, что время для ребят прошло не зря. </w:t>
      </w:r>
    </w:p>
    <w:p w:rsidR="00B26FC5" w:rsidRPr="00B26FC5" w:rsidRDefault="00B26FC5" w:rsidP="00CB02A8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>Еще Ми</w:t>
      </w:r>
      <w:r w:rsidR="0082424E" w:rsidRPr="0082424E">
        <w:rPr>
          <w:rFonts w:eastAsia="Times New Roman" w:cs="Arial"/>
          <w:color w:val="000000"/>
          <w:sz w:val="48"/>
          <w:szCs w:val="48"/>
          <w:lang w:eastAsia="ru-RU"/>
        </w:rPr>
        <w:t>хаил Пришвин, любивший Залесье,</w:t>
      </w:r>
      <w:r w:rsidRPr="00B26FC5">
        <w:rPr>
          <w:rFonts w:eastAsia="Times New Roman" w:cs="Arial"/>
          <w:color w:val="000000"/>
          <w:sz w:val="48"/>
          <w:szCs w:val="48"/>
          <w:lang w:eastAsia="ru-RU"/>
        </w:rPr>
        <w:t xml:space="preserve"> писал: "Изучая памятники истории и архитектуры Переславля-Залесского, шаг за шагом можно представить почти всю историю русскую".</w:t>
      </w:r>
    </w:p>
    <w:p w:rsidR="00B26FC5" w:rsidRPr="00B26FC5" w:rsidRDefault="00B26FC5" w:rsidP="0082424E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48"/>
          <w:szCs w:val="48"/>
          <w:lang w:eastAsia="ru-RU"/>
        </w:rPr>
      </w:pPr>
    </w:p>
    <w:p w:rsidR="000A3EDF" w:rsidRPr="0082424E" w:rsidRDefault="000A3EDF" w:rsidP="0082424E">
      <w:pPr>
        <w:jc w:val="both"/>
        <w:rPr>
          <w:b/>
          <w:color w:val="0070C0"/>
          <w:sz w:val="48"/>
          <w:szCs w:val="48"/>
        </w:rPr>
      </w:pPr>
    </w:p>
    <w:sectPr w:rsidR="000A3EDF" w:rsidRPr="0082424E" w:rsidSect="00CB02A8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DF"/>
    <w:rsid w:val="000A3EDF"/>
    <w:rsid w:val="003F333F"/>
    <w:rsid w:val="0044600C"/>
    <w:rsid w:val="005D15F6"/>
    <w:rsid w:val="007D5651"/>
    <w:rsid w:val="0082424E"/>
    <w:rsid w:val="00B26FC5"/>
    <w:rsid w:val="00C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9A4A"/>
  <w15:chartTrackingRefBased/>
  <w15:docId w15:val="{FB307943-C138-47D1-8E72-DE1C9DC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2019-06-15T11:14:00Z</cp:lastPrinted>
  <dcterms:created xsi:type="dcterms:W3CDTF">2019-06-15T08:27:00Z</dcterms:created>
  <dcterms:modified xsi:type="dcterms:W3CDTF">2019-06-15T11:28:00Z</dcterms:modified>
</cp:coreProperties>
</file>